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7C6A" w14:textId="77777777" w:rsidR="00227C3C" w:rsidRDefault="00227C3C" w:rsidP="00227C3C">
      <w:pPr>
        <w:jc w:val="center"/>
      </w:pPr>
    </w:p>
    <w:p w14:paraId="04586D8D" w14:textId="77777777" w:rsidR="00227C3C" w:rsidRDefault="00227C3C" w:rsidP="00227C3C">
      <w:pPr>
        <w:jc w:val="center"/>
      </w:pPr>
    </w:p>
    <w:p w14:paraId="0082A132" w14:textId="77777777" w:rsidR="00227C3C" w:rsidRDefault="00227C3C" w:rsidP="00227C3C">
      <w:pPr>
        <w:jc w:val="center"/>
      </w:pPr>
    </w:p>
    <w:p w14:paraId="668AC29F" w14:textId="77777777" w:rsidR="00227C3C" w:rsidRDefault="00227C3C" w:rsidP="00227C3C">
      <w:pPr>
        <w:jc w:val="center"/>
      </w:pPr>
    </w:p>
    <w:p w14:paraId="1DAE255C" w14:textId="77777777" w:rsidR="00227C3C" w:rsidRDefault="00227C3C" w:rsidP="00227C3C">
      <w:pPr>
        <w:jc w:val="center"/>
      </w:pPr>
    </w:p>
    <w:p w14:paraId="654590F7" w14:textId="7459375F" w:rsidR="00DD0D1C" w:rsidRDefault="007D156A" w:rsidP="00227C3C">
      <w:pPr>
        <w:jc w:val="center"/>
      </w:pPr>
      <w:r>
        <w:t>Leadership and the Use of Power</w:t>
      </w:r>
    </w:p>
    <w:p w14:paraId="7D4676D5" w14:textId="1D11EA8D" w:rsidR="00DD0D1C" w:rsidRDefault="007D156A" w:rsidP="00227C3C">
      <w:pPr>
        <w:jc w:val="center"/>
        <w:rPr>
          <w:szCs w:val="24"/>
        </w:rPr>
      </w:pPr>
      <w:r w:rsidRPr="006026D7">
        <w:rPr>
          <w:szCs w:val="24"/>
        </w:rPr>
        <w:t>Student</w:t>
      </w:r>
      <w:r w:rsidR="00227C3C">
        <w:rPr>
          <w:szCs w:val="24"/>
        </w:rPr>
        <w:t>’</w:t>
      </w:r>
      <w:r w:rsidRPr="006026D7">
        <w:rPr>
          <w:szCs w:val="24"/>
        </w:rPr>
        <w:t>s Name</w:t>
      </w:r>
    </w:p>
    <w:p w14:paraId="3FCAFD19" w14:textId="77777777" w:rsidR="00DD0D1C" w:rsidRDefault="007D156A" w:rsidP="00227C3C">
      <w:pPr>
        <w:jc w:val="center"/>
        <w:rPr>
          <w:szCs w:val="24"/>
        </w:rPr>
      </w:pPr>
      <w:r w:rsidRPr="006026D7">
        <w:rPr>
          <w:szCs w:val="24"/>
        </w:rPr>
        <w:t>Institution of Affiliation</w:t>
      </w:r>
      <w:r w:rsidR="00DD0D1C">
        <w:rPr>
          <w:szCs w:val="24"/>
        </w:rPr>
        <w:t>s</w:t>
      </w:r>
    </w:p>
    <w:p w14:paraId="57153A91" w14:textId="77777777" w:rsidR="00227C3C" w:rsidRDefault="00227C3C" w:rsidP="00227C3C">
      <w:pPr>
        <w:jc w:val="center"/>
        <w:rPr>
          <w:bCs/>
        </w:rPr>
      </w:pPr>
      <w:r>
        <w:rPr>
          <w:bCs/>
        </w:rPr>
        <w:br w:type="page"/>
      </w:r>
    </w:p>
    <w:p w14:paraId="398A2BB3" w14:textId="2B1EC917" w:rsidR="00DD0D1C" w:rsidRDefault="007F317B" w:rsidP="00227C3C">
      <w:pPr>
        <w:jc w:val="center"/>
        <w:rPr>
          <w:bCs/>
        </w:rPr>
      </w:pPr>
      <w:r w:rsidRPr="00DD0D1C">
        <w:rPr>
          <w:bCs/>
        </w:rPr>
        <w:lastRenderedPageBreak/>
        <w:t>Leadership and the Use of Power</w:t>
      </w:r>
    </w:p>
    <w:p w14:paraId="1BDF1002" w14:textId="76A09C9C" w:rsidR="00DD0D1C" w:rsidRDefault="00FC00E3" w:rsidP="00227C3C">
      <w:pPr>
        <w:ind w:firstLine="720"/>
      </w:pPr>
      <w:r>
        <w:t xml:space="preserve">Leadership often comes with power due to additional liberties in making choices that impact the whole group. </w:t>
      </w:r>
      <w:r w:rsidR="00F97FFE">
        <w:t xml:space="preserve">According to Schein &amp; Schein (2018), effective leadership requires the ability to step down into the shoes of one’s subordinates. </w:t>
      </w:r>
      <w:r>
        <w:t>This allows the leader to connect and relate to their subordinates, thereby cultivating a genuine incentive to care for them (Schein &amp; S</w:t>
      </w:r>
      <w:r w:rsidR="00FB05A0">
        <w:t>chein, 2018). Similarly, Yan</w:t>
      </w:r>
      <w:r>
        <w:t xml:space="preserve"> (2016) acknowledges the importance of routine interactions between leaders and their subordinates in generating a genuine connection. This connection forms the basis for using power to uplift one</w:t>
      </w:r>
      <w:r w:rsidR="00227C3C">
        <w:t>’</w:t>
      </w:r>
      <w:r>
        <w:t>s subordinates. In this sense, power is shared, which allows all members of a group to feel cared for. The use of power to uplift the powerless as opposed</w:t>
      </w:r>
      <w:r w:rsidR="00227C3C">
        <w:t xml:space="preserve">, and </w:t>
      </w:r>
      <w:r>
        <w:t>to advancing the leader</w:t>
      </w:r>
      <w:r w:rsidR="00227C3C">
        <w:t>’</w:t>
      </w:r>
      <w:r>
        <w:t xml:space="preserve">s selfish objectives, </w:t>
      </w:r>
      <w:r w:rsidR="00FB05A0">
        <w:t>therefore, determines the quality of one</w:t>
      </w:r>
      <w:r w:rsidR="00227C3C">
        <w:t>’</w:t>
      </w:r>
      <w:r w:rsidR="00FB05A0">
        <w:t>s leadership (Yan, 2016).</w:t>
      </w:r>
    </w:p>
    <w:p w14:paraId="470AD3B1" w14:textId="7F525B62" w:rsidR="00DD0D1C" w:rsidRDefault="007F317B" w:rsidP="00227C3C">
      <w:pPr>
        <w:ind w:firstLine="720"/>
      </w:pPr>
      <w:r>
        <w:t>When I was appointed to a leadership position at one point in my life, I thought that I would earn the most respect if I isolated myself from</w:t>
      </w:r>
      <w:r w:rsidR="0022154A">
        <w:t xml:space="preserve"> my subordinates and deliberately avoided interacting with them so that they knew little about me. I was convinced that doing this would allow me to portray only certain desirable aspects about me to my subordinates, which would create their admiration towards me. At that time, I felt that earning my respect this way would </w:t>
      </w:r>
      <w:r w:rsidR="00ED1882">
        <w:t>allow me to impact</w:t>
      </w:r>
      <w:r w:rsidR="0022154A">
        <w:t xml:space="preserve"> the lives of my subordinates by acting as a role model that they would aspire to emulate. This led me into some of the most distressful moments in my life. By avoiding interacting with my subordinates, I somehow began to view myself as slightly superior to them, which convinced me that my decisions</w:t>
      </w:r>
      <w:r w:rsidR="00ED1882">
        <w:t xml:space="preserve"> were superior too. I slowly began disregarding their suggestions because I perceived any criticism as an attempt to tarnish my reputation and diminish my respect. I also ended up in situations where I had to force them to do various activities without noticing that they were uncomfortable.</w:t>
      </w:r>
    </w:p>
    <w:p w14:paraId="41A296EF" w14:textId="77777777" w:rsidR="00DD0D1C" w:rsidRDefault="007F317B" w:rsidP="00227C3C">
      <w:pPr>
        <w:ind w:firstLine="720"/>
      </w:pPr>
      <w:r>
        <w:lastRenderedPageBreak/>
        <w:t xml:space="preserve">When I eventually stepped down and started interacting with my peers again, I was made to see my mistakes and how I had adopted the wrong mindset about power. I learned that power should not be used as a tool to gather admiration, </w:t>
      </w:r>
      <w:r w:rsidR="0011497F">
        <w:t>but as a means of impacting those without power through deliberately thinking about their welfare. I also learned that effective leadership requires one to open up to their subordinates and interact with them. In a sense, this enables the leader to share the power with their subordinates and ultimately ensure that no one is seen as inferior in the group.</w:t>
      </w:r>
    </w:p>
    <w:p w14:paraId="11364458" w14:textId="77777777" w:rsidR="00227C3C" w:rsidRDefault="00227C3C" w:rsidP="00227C3C">
      <w:pPr>
        <w:jc w:val="center"/>
        <w:rPr>
          <w:bCs/>
        </w:rPr>
      </w:pPr>
      <w:r>
        <w:rPr>
          <w:bCs/>
        </w:rPr>
        <w:br w:type="page"/>
      </w:r>
    </w:p>
    <w:p w14:paraId="7BCBFEA2" w14:textId="69C04C26" w:rsidR="00DD0D1C" w:rsidRDefault="007F317B" w:rsidP="00227C3C">
      <w:pPr>
        <w:jc w:val="center"/>
        <w:rPr>
          <w:bCs/>
        </w:rPr>
      </w:pPr>
      <w:r w:rsidRPr="00DD0D1C">
        <w:rPr>
          <w:bCs/>
        </w:rPr>
        <w:lastRenderedPageBreak/>
        <w:t>References</w:t>
      </w:r>
    </w:p>
    <w:p w14:paraId="3806C1C3" w14:textId="77777777" w:rsidR="00DD0D1C" w:rsidRDefault="00DD0D1C" w:rsidP="00227C3C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FC00E3">
        <w:rPr>
          <w:rFonts w:cs="Times New Roman"/>
          <w:color w:val="222222"/>
          <w:szCs w:val="24"/>
          <w:shd w:val="clear" w:color="auto" w:fill="FFFFFF"/>
        </w:rPr>
        <w:t>Schein, E. H., &amp; Schein, P. A. (2018). </w:t>
      </w:r>
      <w:r w:rsidRPr="00FC00E3">
        <w:rPr>
          <w:rFonts w:cs="Times New Roman"/>
          <w:i/>
          <w:iCs/>
          <w:color w:val="222222"/>
          <w:szCs w:val="24"/>
          <w:shd w:val="clear" w:color="auto" w:fill="FFFFFF"/>
        </w:rPr>
        <w:t>Humble leadership: The power of relationships, openness, and trust</w:t>
      </w:r>
      <w:r w:rsidRPr="00FC00E3">
        <w:rPr>
          <w:rFonts w:cs="Times New Roman"/>
          <w:color w:val="222222"/>
          <w:szCs w:val="24"/>
          <w:shd w:val="clear" w:color="auto" w:fill="FFFFFF"/>
        </w:rPr>
        <w:t>. Berrett-Koehler Publishers.</w:t>
      </w:r>
    </w:p>
    <w:p w14:paraId="76442483" w14:textId="77777777" w:rsidR="00DD0D1C" w:rsidRPr="002C7EE4" w:rsidRDefault="00DD0D1C" w:rsidP="00227C3C">
      <w:pPr>
        <w:ind w:left="720" w:hanging="720"/>
      </w:pPr>
      <w:r w:rsidRPr="00FC00E3">
        <w:rPr>
          <w:rFonts w:cs="Times New Roman"/>
          <w:color w:val="222222"/>
          <w:szCs w:val="24"/>
          <w:shd w:val="clear" w:color="auto" w:fill="FFFFFF"/>
        </w:rPr>
        <w:t>Yan, X. (2016). Political leadership and power redistribution. </w:t>
      </w:r>
      <w:r w:rsidRPr="00FC00E3">
        <w:rPr>
          <w:rFonts w:cs="Times New Roman"/>
          <w:i/>
          <w:iCs/>
          <w:color w:val="222222"/>
          <w:szCs w:val="24"/>
          <w:shd w:val="clear" w:color="auto" w:fill="FFFFFF"/>
        </w:rPr>
        <w:t>The Chinese Journal of International Politics</w:t>
      </w:r>
      <w:r w:rsidRPr="00FC00E3">
        <w:rPr>
          <w:rFonts w:cs="Times New Roman"/>
          <w:color w:val="222222"/>
          <w:szCs w:val="24"/>
          <w:shd w:val="clear" w:color="auto" w:fill="FFFFFF"/>
        </w:rPr>
        <w:t>, </w:t>
      </w:r>
      <w:r w:rsidRPr="00FC00E3">
        <w:rPr>
          <w:rFonts w:cs="Times New Roman"/>
          <w:i/>
          <w:iCs/>
          <w:color w:val="222222"/>
          <w:szCs w:val="24"/>
          <w:shd w:val="clear" w:color="auto" w:fill="FFFFFF"/>
        </w:rPr>
        <w:t>9</w:t>
      </w:r>
      <w:r w:rsidRPr="00FC00E3">
        <w:rPr>
          <w:rFonts w:cs="Times New Roman"/>
          <w:color w:val="222222"/>
          <w:szCs w:val="24"/>
          <w:shd w:val="clear" w:color="auto" w:fill="FFFFFF"/>
        </w:rPr>
        <w:t>(1), 1-26.</w:t>
      </w:r>
    </w:p>
    <w:sectPr w:rsidR="00DD0D1C" w:rsidRPr="002C7EE4" w:rsidSect="007D156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5FA9" w14:textId="77777777" w:rsidR="002A0F57" w:rsidRDefault="002A0F57" w:rsidP="007D156A">
      <w:pPr>
        <w:spacing w:after="0" w:line="240" w:lineRule="auto"/>
      </w:pPr>
      <w:r>
        <w:separator/>
      </w:r>
    </w:p>
  </w:endnote>
  <w:endnote w:type="continuationSeparator" w:id="0">
    <w:p w14:paraId="4A6B04D8" w14:textId="77777777" w:rsidR="002A0F57" w:rsidRDefault="002A0F57" w:rsidP="007D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47B6" w14:textId="77777777" w:rsidR="002A0F57" w:rsidRDefault="002A0F57" w:rsidP="007D156A">
      <w:pPr>
        <w:spacing w:after="0" w:line="240" w:lineRule="auto"/>
      </w:pPr>
      <w:r>
        <w:separator/>
      </w:r>
    </w:p>
  </w:footnote>
  <w:footnote w:type="continuationSeparator" w:id="0">
    <w:p w14:paraId="7FA5F02D" w14:textId="77777777" w:rsidR="002A0F57" w:rsidRDefault="002A0F57" w:rsidP="007D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9368617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8F7BB" w14:textId="37A0E9D9" w:rsidR="007D156A" w:rsidRPr="00BF47A8" w:rsidRDefault="007D156A" w:rsidP="00BF47A8">
        <w:pPr>
          <w:pStyle w:val="Header"/>
          <w:jc w:val="right"/>
          <w:rPr>
            <w:sz w:val="22"/>
          </w:rPr>
        </w:pPr>
        <w:r w:rsidRPr="00BF47A8">
          <w:rPr>
            <w:sz w:val="22"/>
          </w:rPr>
          <w:t xml:space="preserve">LEADERSHIP AND THE USE OF POWER </w:t>
        </w:r>
        <w:r w:rsidRPr="00BF47A8">
          <w:rPr>
            <w:sz w:val="22"/>
          </w:rPr>
          <w:tab/>
        </w:r>
        <w:r w:rsidRPr="00BF47A8">
          <w:rPr>
            <w:sz w:val="22"/>
          </w:rPr>
          <w:tab/>
        </w:r>
        <w:r w:rsidRPr="00BF47A8">
          <w:rPr>
            <w:sz w:val="22"/>
          </w:rPr>
          <w:fldChar w:fldCharType="begin"/>
        </w:r>
        <w:r w:rsidRPr="00BF47A8">
          <w:rPr>
            <w:sz w:val="22"/>
          </w:rPr>
          <w:instrText xml:space="preserve"> PAGE   \* MERGEFORMAT </w:instrText>
        </w:r>
        <w:r w:rsidRPr="00BF47A8">
          <w:rPr>
            <w:sz w:val="22"/>
          </w:rPr>
          <w:fldChar w:fldCharType="separate"/>
        </w:r>
        <w:r w:rsidRPr="00BF47A8">
          <w:rPr>
            <w:noProof/>
            <w:sz w:val="22"/>
          </w:rPr>
          <w:t>2</w:t>
        </w:r>
        <w:r w:rsidRPr="00BF47A8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7DF4" w14:textId="23DDA986" w:rsidR="007D156A" w:rsidRPr="00BF47A8" w:rsidRDefault="007D156A" w:rsidP="00BF47A8">
    <w:pPr>
      <w:pStyle w:val="Header"/>
      <w:jc w:val="right"/>
      <w:rPr>
        <w:sz w:val="22"/>
      </w:rPr>
    </w:pPr>
    <w:r w:rsidRPr="00BF47A8">
      <w:rPr>
        <w:sz w:val="22"/>
      </w:rPr>
      <w:t xml:space="preserve">Running head: LEADERSHIP AND THE USE OF POWER </w:t>
    </w:r>
    <w:r w:rsidRPr="00BF47A8">
      <w:rPr>
        <w:sz w:val="22"/>
      </w:rPr>
      <w:tab/>
    </w:r>
    <w:sdt>
      <w:sdtPr>
        <w:rPr>
          <w:sz w:val="22"/>
        </w:rPr>
        <w:id w:val="20578079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F47A8">
          <w:rPr>
            <w:sz w:val="22"/>
          </w:rPr>
          <w:fldChar w:fldCharType="begin"/>
        </w:r>
        <w:r w:rsidRPr="00BF47A8">
          <w:rPr>
            <w:sz w:val="22"/>
          </w:rPr>
          <w:instrText xml:space="preserve"> PAGE   \* MERGEFORMAT </w:instrText>
        </w:r>
        <w:r w:rsidRPr="00BF47A8">
          <w:rPr>
            <w:sz w:val="22"/>
          </w:rPr>
          <w:fldChar w:fldCharType="separate"/>
        </w:r>
        <w:r w:rsidRPr="00BF47A8">
          <w:rPr>
            <w:noProof/>
            <w:sz w:val="22"/>
          </w:rPr>
          <w:t>1</w:t>
        </w:r>
        <w:r w:rsidRPr="00BF47A8">
          <w:rPr>
            <w:noProof/>
            <w:sz w:val="22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sjQ1NbIwsTAyMDFV0lEKTi0uzszPAykwrAUADTsQkSwAAAA="/>
  </w:docVars>
  <w:rsids>
    <w:rsidRoot w:val="002C7EE4"/>
    <w:rsid w:val="0011497F"/>
    <w:rsid w:val="0022154A"/>
    <w:rsid w:val="00227C3C"/>
    <w:rsid w:val="002A0F57"/>
    <w:rsid w:val="002C7EE4"/>
    <w:rsid w:val="0031113A"/>
    <w:rsid w:val="00390487"/>
    <w:rsid w:val="007D156A"/>
    <w:rsid w:val="007F317B"/>
    <w:rsid w:val="00926814"/>
    <w:rsid w:val="00AB251A"/>
    <w:rsid w:val="00BF47A8"/>
    <w:rsid w:val="00D77806"/>
    <w:rsid w:val="00DD0D1C"/>
    <w:rsid w:val="00EB34EE"/>
    <w:rsid w:val="00ED1882"/>
    <w:rsid w:val="00F21F85"/>
    <w:rsid w:val="00F97FFE"/>
    <w:rsid w:val="00FB05A0"/>
    <w:rsid w:val="00F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6475"/>
  <w15:docId w15:val="{3738A897-6DF9-47AD-98F3-6D247C8C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5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5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6</cp:revision>
  <dcterms:created xsi:type="dcterms:W3CDTF">2021-04-22T19:40:00Z</dcterms:created>
  <dcterms:modified xsi:type="dcterms:W3CDTF">2021-04-23T05:40:00Z</dcterms:modified>
</cp:coreProperties>
</file>